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D7" w:rsidRPr="002211C9" w:rsidRDefault="004869D7" w:rsidP="004869D7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211C9">
        <w:rPr>
          <w:rFonts w:ascii="Times New Roman" w:hAnsi="Times New Roman" w:cs="Times New Roman"/>
          <w:sz w:val="24"/>
          <w:szCs w:val="24"/>
        </w:rPr>
        <w:t xml:space="preserve">     </w:t>
      </w:r>
      <w:r w:rsidRPr="002211C9">
        <w:rPr>
          <w:rFonts w:ascii="Times New Roman" w:hAnsi="Times New Roman" w:cs="Times New Roman"/>
          <w:b/>
          <w:sz w:val="28"/>
          <w:szCs w:val="24"/>
        </w:rPr>
        <w:t xml:space="preserve">При поддержке </w:t>
      </w:r>
    </w:p>
    <w:p w:rsidR="004869D7" w:rsidRDefault="004869D7" w:rsidP="004869D7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2211C9">
        <w:rPr>
          <w:rFonts w:ascii="Times New Roman" w:hAnsi="Times New Roman" w:cs="Times New Roman"/>
          <w:b/>
          <w:sz w:val="28"/>
          <w:szCs w:val="24"/>
        </w:rPr>
        <w:t>Министерства культуры Пермского края</w:t>
      </w:r>
    </w:p>
    <w:p w:rsidR="004869D7" w:rsidRPr="002211C9" w:rsidRDefault="004869D7" w:rsidP="004869D7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Всемирного конгресса татар </w:t>
      </w:r>
    </w:p>
    <w:p w:rsidR="004869D7" w:rsidRDefault="004869D7" w:rsidP="004869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69D7" w:rsidRDefault="00F939B7" w:rsidP="00586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697B">
        <w:rPr>
          <w:rFonts w:ascii="Times New Roman" w:hAnsi="Times New Roman" w:cs="Times New Roman"/>
          <w:sz w:val="24"/>
          <w:szCs w:val="24"/>
        </w:rPr>
        <w:t xml:space="preserve">   </w:t>
      </w:r>
      <w:r w:rsidR="0058697B" w:rsidRPr="00A523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3D4FC4" wp14:editId="3229C994">
            <wp:extent cx="1514475" cy="1465096"/>
            <wp:effectExtent l="0" t="0" r="0" b="1905"/>
            <wp:docPr id="1" name="Рисунок 17" descr="герб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567" cy="147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6D31ED7" wp14:editId="541AE228">
            <wp:extent cx="2247900" cy="1338036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787" cy="134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69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5B0CC7" wp14:editId="58062F0E">
            <wp:extent cx="1771650" cy="1471102"/>
            <wp:effectExtent l="0" t="0" r="0" b="0"/>
            <wp:docPr id="7" name="Рисунок 4" descr="C:\Users\Пользователь\Desktop\МОЯ ПАПКА\Моя папка\герб деревн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МОЯ ПАПКА\Моя папка\герб деревни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75" cy="1473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9D7" w:rsidRPr="00573A0B" w:rsidRDefault="004869D7" w:rsidP="004869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5BB4" w:rsidRPr="00735BB4" w:rsidRDefault="00735BB4" w:rsidP="00735BB4">
      <w:pPr>
        <w:spacing w:after="0" w:line="240" w:lineRule="auto"/>
        <w:jc w:val="center"/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</w:pPr>
      <w:proofErr w:type="spellStart"/>
      <w:r w:rsidRPr="00735BB4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>Муниципальара</w:t>
      </w:r>
      <w:proofErr w:type="spellEnd"/>
      <w:r w:rsidRPr="00735BB4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 xml:space="preserve"> фестиваль </w:t>
      </w:r>
    </w:p>
    <w:p w:rsidR="00735BB4" w:rsidRPr="00735BB4" w:rsidRDefault="00735BB4" w:rsidP="00735BB4">
      <w:pPr>
        <w:spacing w:after="0" w:line="240" w:lineRule="auto"/>
        <w:jc w:val="center"/>
        <w:rPr>
          <w:rFonts w:ascii="Segoe Script" w:hAnsi="Segoe Script" w:cs="Times New Roman"/>
          <w:b/>
          <w:color w:val="FF0000"/>
          <w:sz w:val="28"/>
          <w:szCs w:val="24"/>
          <w:shd w:val="clear" w:color="auto" w:fill="FFFFFF"/>
        </w:rPr>
      </w:pPr>
      <w:r w:rsidRPr="00735BB4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 xml:space="preserve">«Ике </w:t>
      </w:r>
      <w:proofErr w:type="spellStart"/>
      <w:r w:rsidRPr="00735BB4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>Туфан</w:t>
      </w:r>
      <w:proofErr w:type="spellEnd"/>
      <w:r w:rsidRPr="00735BB4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 xml:space="preserve"> </w:t>
      </w:r>
      <w:proofErr w:type="spellStart"/>
      <w:r w:rsidRPr="00735BB4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>йолдызлыгы</w:t>
      </w:r>
      <w:proofErr w:type="spellEnd"/>
      <w:r w:rsidRPr="00735BB4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>»</w:t>
      </w:r>
    </w:p>
    <w:p w:rsidR="004869D7" w:rsidRDefault="004869D7" w:rsidP="00735BB4">
      <w:pPr>
        <w:spacing w:after="0" w:line="240" w:lineRule="auto"/>
        <w:jc w:val="center"/>
        <w:rPr>
          <w:rFonts w:ascii="Segoe Script" w:hAnsi="Segoe Script" w:cs="Times New Roman"/>
          <w:b/>
          <w:color w:val="E36C0A" w:themeColor="accent6" w:themeShade="BF"/>
          <w:sz w:val="44"/>
          <w:szCs w:val="24"/>
          <w:shd w:val="clear" w:color="auto" w:fill="FFFFFF"/>
        </w:rPr>
      </w:pPr>
      <w:r>
        <w:rPr>
          <w:rFonts w:ascii="Segoe Script" w:hAnsi="Segoe Script" w:cs="Times New Roman"/>
          <w:b/>
          <w:color w:val="E36C0A" w:themeColor="accent6" w:themeShade="BF"/>
          <w:sz w:val="44"/>
          <w:szCs w:val="24"/>
          <w:shd w:val="clear" w:color="auto" w:fill="FFFFFF"/>
        </w:rPr>
        <w:t xml:space="preserve">Межмуниципальный фестиваль «Созвездие двух </w:t>
      </w:r>
      <w:proofErr w:type="spellStart"/>
      <w:r>
        <w:rPr>
          <w:rFonts w:ascii="Segoe Script" w:hAnsi="Segoe Script" w:cs="Times New Roman"/>
          <w:b/>
          <w:color w:val="E36C0A" w:themeColor="accent6" w:themeShade="BF"/>
          <w:sz w:val="44"/>
          <w:szCs w:val="24"/>
          <w:shd w:val="clear" w:color="auto" w:fill="FFFFFF"/>
        </w:rPr>
        <w:t>Туфанов</w:t>
      </w:r>
      <w:proofErr w:type="spellEnd"/>
      <w:r>
        <w:rPr>
          <w:rFonts w:ascii="Segoe Script" w:hAnsi="Segoe Script" w:cs="Times New Roman"/>
          <w:b/>
          <w:color w:val="E36C0A" w:themeColor="accent6" w:themeShade="BF"/>
          <w:sz w:val="44"/>
          <w:szCs w:val="24"/>
          <w:shd w:val="clear" w:color="auto" w:fill="FFFFFF"/>
        </w:rPr>
        <w:t>»</w:t>
      </w:r>
    </w:p>
    <w:p w:rsidR="004869D7" w:rsidRPr="00754C15" w:rsidRDefault="004869D7" w:rsidP="0048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C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52342" w:rsidRPr="00B00847" w:rsidRDefault="00E52342" w:rsidP="00E52342">
      <w:pPr>
        <w:spacing w:after="0" w:line="240" w:lineRule="auto"/>
        <w:contextualSpacing/>
        <w:jc w:val="center"/>
        <w:rPr>
          <w:rFonts w:ascii="Arial Narrow" w:hAnsi="Arial Narrow" w:cs="Times New Roman"/>
          <w:sz w:val="24"/>
          <w:szCs w:val="24"/>
        </w:rPr>
      </w:pPr>
      <w:r w:rsidRPr="00B00847">
        <w:rPr>
          <w:rFonts w:ascii="Arial Narrow" w:hAnsi="Arial Narrow" w:cs="Times New Roman"/>
          <w:sz w:val="24"/>
          <w:szCs w:val="24"/>
        </w:rPr>
        <w:t xml:space="preserve">Хасан </w:t>
      </w:r>
      <w:proofErr w:type="spellStart"/>
      <w:r w:rsidRPr="00B00847">
        <w:rPr>
          <w:rFonts w:ascii="Arial Narrow" w:hAnsi="Arial Narrow" w:cs="Times New Roman"/>
          <w:sz w:val="24"/>
          <w:szCs w:val="24"/>
        </w:rPr>
        <w:t>Туфан</w:t>
      </w:r>
      <w:proofErr w:type="spellEnd"/>
      <w:r w:rsidRPr="00B00847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B00847">
        <w:rPr>
          <w:rFonts w:ascii="Arial Narrow" w:hAnsi="Arial Narrow" w:cs="Times New Roman"/>
          <w:sz w:val="24"/>
          <w:szCs w:val="24"/>
        </w:rPr>
        <w:t>Туфан</w:t>
      </w:r>
      <w:proofErr w:type="spellEnd"/>
      <w:r w:rsidRPr="00B00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00847">
        <w:rPr>
          <w:rFonts w:ascii="Arial Narrow" w:hAnsi="Arial Narrow" w:cs="Times New Roman"/>
          <w:sz w:val="24"/>
          <w:szCs w:val="24"/>
        </w:rPr>
        <w:t>Миннулин</w:t>
      </w:r>
      <w:proofErr w:type="spellEnd"/>
      <w:r w:rsidRPr="00B00847">
        <w:rPr>
          <w:rFonts w:ascii="Arial Narrow" w:hAnsi="Arial Narrow" w:cs="Times New Roman"/>
          <w:sz w:val="24"/>
          <w:szCs w:val="24"/>
        </w:rPr>
        <w:t xml:space="preserve"> – яркие звезды на небосклоне татарской литературы.</w:t>
      </w:r>
    </w:p>
    <w:p w:rsidR="00E52342" w:rsidRPr="00B00847" w:rsidRDefault="00E52342" w:rsidP="00E52342">
      <w:pPr>
        <w:spacing w:after="0" w:line="240" w:lineRule="auto"/>
        <w:contextualSpacing/>
        <w:jc w:val="center"/>
        <w:rPr>
          <w:rFonts w:ascii="Arial Narrow" w:hAnsi="Arial Narrow" w:cs="Times New Roman"/>
          <w:sz w:val="24"/>
          <w:szCs w:val="24"/>
        </w:rPr>
      </w:pPr>
      <w:r w:rsidRPr="00B00847">
        <w:rPr>
          <w:rFonts w:ascii="Arial Narrow" w:hAnsi="Arial Narrow" w:cs="Times New Roman"/>
          <w:sz w:val="24"/>
          <w:szCs w:val="24"/>
        </w:rPr>
        <w:t xml:space="preserve">Тема двух </w:t>
      </w:r>
      <w:proofErr w:type="spellStart"/>
      <w:r w:rsidRPr="00B00847">
        <w:rPr>
          <w:rFonts w:ascii="Arial Narrow" w:hAnsi="Arial Narrow" w:cs="Times New Roman"/>
          <w:sz w:val="24"/>
          <w:szCs w:val="24"/>
        </w:rPr>
        <w:t>Туфанов</w:t>
      </w:r>
      <w:proofErr w:type="spellEnd"/>
      <w:r w:rsidRPr="00B00847">
        <w:rPr>
          <w:rFonts w:ascii="Arial Narrow" w:hAnsi="Arial Narrow" w:cs="Times New Roman"/>
          <w:sz w:val="24"/>
          <w:szCs w:val="24"/>
        </w:rPr>
        <w:t xml:space="preserve"> актуальна для нас потому, что Хасан </w:t>
      </w:r>
      <w:proofErr w:type="spellStart"/>
      <w:r w:rsidRPr="00B00847">
        <w:rPr>
          <w:rFonts w:ascii="Arial Narrow" w:hAnsi="Arial Narrow" w:cs="Times New Roman"/>
          <w:sz w:val="24"/>
          <w:szCs w:val="24"/>
        </w:rPr>
        <w:t>Туфан</w:t>
      </w:r>
      <w:proofErr w:type="spellEnd"/>
      <w:r w:rsidRPr="00B00847">
        <w:rPr>
          <w:rFonts w:ascii="Arial Narrow" w:hAnsi="Arial Narrow" w:cs="Times New Roman"/>
          <w:sz w:val="24"/>
          <w:szCs w:val="24"/>
        </w:rPr>
        <w:t xml:space="preserve"> в 1914-1924 годах жил, работал и творил в нашей Лысьве, женился на </w:t>
      </w:r>
      <w:proofErr w:type="spellStart"/>
      <w:r w:rsidRPr="00B00847">
        <w:rPr>
          <w:rFonts w:ascii="Arial Narrow" w:hAnsi="Arial Narrow" w:cs="Times New Roman"/>
          <w:sz w:val="24"/>
          <w:szCs w:val="24"/>
        </w:rPr>
        <w:t>лысьвенской</w:t>
      </w:r>
      <w:proofErr w:type="spellEnd"/>
      <w:r w:rsidRPr="00B00847">
        <w:rPr>
          <w:rFonts w:ascii="Arial Narrow" w:hAnsi="Arial Narrow" w:cs="Times New Roman"/>
          <w:sz w:val="24"/>
          <w:szCs w:val="24"/>
        </w:rPr>
        <w:t xml:space="preserve"> девушке. В 1989 году </w:t>
      </w:r>
      <w:proofErr w:type="spellStart"/>
      <w:r w:rsidRPr="00B00847">
        <w:rPr>
          <w:rFonts w:ascii="Arial Narrow" w:hAnsi="Arial Narrow" w:cs="Times New Roman"/>
          <w:sz w:val="24"/>
          <w:szCs w:val="24"/>
        </w:rPr>
        <w:t>Туфан</w:t>
      </w:r>
      <w:proofErr w:type="spellEnd"/>
      <w:r w:rsidRPr="00B00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00847">
        <w:rPr>
          <w:rFonts w:ascii="Arial Narrow" w:hAnsi="Arial Narrow" w:cs="Times New Roman"/>
          <w:sz w:val="24"/>
          <w:szCs w:val="24"/>
        </w:rPr>
        <w:t>Миннулин</w:t>
      </w:r>
      <w:proofErr w:type="spellEnd"/>
      <w:r w:rsidRPr="00B00847">
        <w:rPr>
          <w:rFonts w:ascii="Arial Narrow" w:hAnsi="Arial Narrow" w:cs="Times New Roman"/>
          <w:sz w:val="24"/>
          <w:szCs w:val="24"/>
        </w:rPr>
        <w:t xml:space="preserve">, будучи руководителем Союза писателей Республики Татарстан, приезжал открывать памятную доску на здании школы в г. Лысьве в честь Хасана </w:t>
      </w:r>
      <w:proofErr w:type="spellStart"/>
      <w:r w:rsidRPr="00B00847">
        <w:rPr>
          <w:rFonts w:ascii="Arial Narrow" w:hAnsi="Arial Narrow" w:cs="Times New Roman"/>
          <w:sz w:val="24"/>
          <w:szCs w:val="24"/>
        </w:rPr>
        <w:t>Туфана</w:t>
      </w:r>
      <w:proofErr w:type="spellEnd"/>
      <w:r w:rsidRPr="00B00847">
        <w:rPr>
          <w:rFonts w:ascii="Arial Narrow" w:hAnsi="Arial Narrow" w:cs="Times New Roman"/>
          <w:sz w:val="24"/>
          <w:szCs w:val="24"/>
        </w:rPr>
        <w:t>. Тогда же он побывал в близлежащих татарских деревнях на встречах.</w:t>
      </w:r>
    </w:p>
    <w:p w:rsidR="0058697B" w:rsidRDefault="00E52342" w:rsidP="00E52342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B00847">
        <w:rPr>
          <w:rFonts w:ascii="Arial Narrow" w:hAnsi="Arial Narrow" w:cs="Times New Roman"/>
          <w:sz w:val="24"/>
          <w:szCs w:val="24"/>
        </w:rPr>
        <w:t xml:space="preserve">Наверно мало творческих людей татарской национальности, которые жили и творили в </w:t>
      </w:r>
      <w:proofErr w:type="spellStart"/>
      <w:r w:rsidRPr="00B00847">
        <w:rPr>
          <w:rFonts w:ascii="Arial Narrow" w:hAnsi="Arial Narrow" w:cs="Times New Roman"/>
          <w:sz w:val="24"/>
          <w:szCs w:val="24"/>
        </w:rPr>
        <w:t>Прикамье</w:t>
      </w:r>
      <w:proofErr w:type="spellEnd"/>
      <w:r w:rsidRPr="00B00847">
        <w:rPr>
          <w:rFonts w:ascii="Arial Narrow" w:hAnsi="Arial Narrow" w:cs="Times New Roman"/>
          <w:sz w:val="24"/>
          <w:szCs w:val="24"/>
        </w:rPr>
        <w:t xml:space="preserve">, а тем более на </w:t>
      </w:r>
      <w:proofErr w:type="spellStart"/>
      <w:r w:rsidRPr="00B00847">
        <w:rPr>
          <w:rFonts w:ascii="Arial Narrow" w:hAnsi="Arial Narrow" w:cs="Times New Roman"/>
          <w:sz w:val="24"/>
          <w:szCs w:val="24"/>
        </w:rPr>
        <w:t>лысьвенской</w:t>
      </w:r>
      <w:proofErr w:type="spellEnd"/>
      <w:r w:rsidRPr="00B00847">
        <w:rPr>
          <w:rFonts w:ascii="Arial Narrow" w:hAnsi="Arial Narrow" w:cs="Times New Roman"/>
          <w:sz w:val="24"/>
          <w:szCs w:val="24"/>
        </w:rPr>
        <w:t xml:space="preserve"> земле, и достигли таких вершин, воспевая в своих произведениях Лысьву.</w:t>
      </w:r>
    </w:p>
    <w:p w:rsidR="00E52342" w:rsidRDefault="00E52342" w:rsidP="00E52342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Фестиваль проводится </w:t>
      </w:r>
      <w:r w:rsidRPr="00E52342">
        <w:rPr>
          <w:rFonts w:ascii="Arial Narrow" w:hAnsi="Arial Narrow" w:cs="Times New Roman"/>
          <w:b/>
          <w:sz w:val="24"/>
          <w:szCs w:val="24"/>
        </w:rPr>
        <w:t xml:space="preserve">при поддержке </w:t>
      </w:r>
    </w:p>
    <w:p w:rsidR="00E52342" w:rsidRDefault="00E52342" w:rsidP="00E52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342">
        <w:rPr>
          <w:rFonts w:ascii="Arial Narrow" w:hAnsi="Arial Narrow" w:cs="Times New Roman"/>
          <w:b/>
          <w:sz w:val="24"/>
          <w:szCs w:val="24"/>
        </w:rPr>
        <w:t>Министерства культуры Пермского края и Всемирного конгресса татар.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58697B" w:rsidRDefault="0058697B" w:rsidP="00486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9D7" w:rsidRDefault="004869D7" w:rsidP="00486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проведении мероприятия</w:t>
      </w:r>
    </w:p>
    <w:p w:rsidR="004869D7" w:rsidRPr="009B0C0E" w:rsidRDefault="004869D7" w:rsidP="00486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9D7" w:rsidRPr="00F7286D" w:rsidRDefault="004869D7" w:rsidP="004869D7">
      <w:pPr>
        <w:pStyle w:val="a6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7286D">
        <w:rPr>
          <w:color w:val="000000"/>
          <w:sz w:val="28"/>
          <w:szCs w:val="28"/>
        </w:rPr>
        <w:t>Положение определяет порядок организации и проведения</w:t>
      </w:r>
      <w:r>
        <w:rPr>
          <w:color w:val="000000"/>
          <w:sz w:val="28"/>
          <w:szCs w:val="28"/>
        </w:rPr>
        <w:t xml:space="preserve"> мероприятия «Межмуниципальный фестиваль «Созвездие двух </w:t>
      </w:r>
      <w:proofErr w:type="spellStart"/>
      <w:r>
        <w:rPr>
          <w:color w:val="000000"/>
          <w:sz w:val="28"/>
          <w:szCs w:val="28"/>
        </w:rPr>
        <w:t>Туфанов</w:t>
      </w:r>
      <w:proofErr w:type="spellEnd"/>
      <w:r>
        <w:rPr>
          <w:color w:val="000000"/>
          <w:sz w:val="28"/>
          <w:szCs w:val="28"/>
        </w:rPr>
        <w:t>» (далее - мероприятие</w:t>
      </w:r>
      <w:r w:rsidRPr="00F7286D">
        <w:rPr>
          <w:color w:val="000000"/>
          <w:sz w:val="28"/>
          <w:szCs w:val="28"/>
        </w:rPr>
        <w:t>)</w:t>
      </w:r>
    </w:p>
    <w:p w:rsidR="004869D7" w:rsidRDefault="00E52342" w:rsidP="00E5234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</w:t>
      </w:r>
      <w:r w:rsidR="004869D7" w:rsidRPr="00221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 являю</w:t>
      </w:r>
      <w:r w:rsidR="004869D7">
        <w:rPr>
          <w:rFonts w:ascii="Times New Roman" w:hAnsi="Times New Roman" w:cs="Times New Roman"/>
          <w:sz w:val="28"/>
          <w:szCs w:val="28"/>
        </w:rPr>
        <w:t>тся</w:t>
      </w:r>
      <w:r w:rsidR="004869D7" w:rsidRPr="00807790">
        <w:rPr>
          <w:rFonts w:ascii="Times New Roman" w:hAnsi="Times New Roman" w:cs="Times New Roman"/>
          <w:sz w:val="28"/>
          <w:szCs w:val="28"/>
        </w:rPr>
        <w:t xml:space="preserve"> </w:t>
      </w:r>
      <w:r w:rsidRPr="00E52342">
        <w:rPr>
          <w:rFonts w:ascii="Times New Roman" w:hAnsi="Times New Roman" w:cs="Times New Roman"/>
          <w:sz w:val="28"/>
          <w:szCs w:val="28"/>
        </w:rPr>
        <w:t>ГКБУК ПДНТ «Губерния»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52342">
        <w:rPr>
          <w:rFonts w:ascii="Times New Roman" w:hAnsi="Times New Roman" w:cs="Times New Roman"/>
          <w:sz w:val="28"/>
          <w:szCs w:val="28"/>
        </w:rPr>
        <w:t>“</w:t>
      </w:r>
      <w:r w:rsidR="004869D7" w:rsidRPr="00807790">
        <w:rPr>
          <w:rFonts w:ascii="Times New Roman" w:hAnsi="Times New Roman" w:cs="Times New Roman"/>
          <w:sz w:val="28"/>
          <w:szCs w:val="28"/>
        </w:rPr>
        <w:t>Нацио</w:t>
      </w:r>
      <w:r w:rsidR="004869D7">
        <w:rPr>
          <w:rFonts w:ascii="Times New Roman" w:hAnsi="Times New Roman" w:cs="Times New Roman"/>
          <w:sz w:val="28"/>
          <w:szCs w:val="28"/>
        </w:rPr>
        <w:t>нально-культурный центр «</w:t>
      </w:r>
      <w:proofErr w:type="spellStart"/>
      <w:r w:rsidR="004869D7">
        <w:rPr>
          <w:rFonts w:ascii="Times New Roman" w:hAnsi="Times New Roman" w:cs="Times New Roman"/>
          <w:sz w:val="28"/>
          <w:szCs w:val="28"/>
        </w:rPr>
        <w:t>Шауба</w:t>
      </w:r>
      <w:proofErr w:type="spellEnd"/>
      <w:r w:rsidR="004869D7">
        <w:rPr>
          <w:rFonts w:ascii="Times New Roman" w:hAnsi="Times New Roman" w:cs="Times New Roman"/>
          <w:sz w:val="28"/>
          <w:szCs w:val="28"/>
        </w:rPr>
        <w:t>»</w:t>
      </w:r>
      <w:r w:rsidR="0058697B">
        <w:rPr>
          <w:rFonts w:ascii="Times New Roman" w:hAnsi="Times New Roman" w:cs="Times New Roman"/>
          <w:sz w:val="28"/>
          <w:szCs w:val="28"/>
        </w:rPr>
        <w:t xml:space="preserve"> (с/п МАУ «ЛКДЦ»)</w:t>
      </w:r>
      <w:r w:rsidR="004869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9D7" w:rsidRDefault="004869D7" w:rsidP="004869D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мероприятия: 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Лысьвенский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д.Аитково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(Сова), ул.Речная,1-а.</w:t>
      </w:r>
    </w:p>
    <w:p w:rsidR="0058697B" w:rsidRPr="0058697B" w:rsidRDefault="004869D7" w:rsidP="0058697B">
      <w:pPr>
        <w:pStyle w:val="a6"/>
        <w:numPr>
          <w:ilvl w:val="0"/>
          <w:numId w:val="5"/>
        </w:numPr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Мероприятие проводится при поддержке </w:t>
      </w:r>
      <w:r w:rsidRPr="006C0CC7">
        <w:rPr>
          <w:color w:val="000000"/>
          <w:sz w:val="28"/>
          <w:szCs w:val="28"/>
        </w:rPr>
        <w:t>Министерства культуры Пермского</w:t>
      </w:r>
      <w:r>
        <w:rPr>
          <w:color w:val="000000"/>
          <w:sz w:val="28"/>
          <w:szCs w:val="28"/>
        </w:rPr>
        <w:t xml:space="preserve"> края, Всемирного конгресса татар.</w:t>
      </w:r>
    </w:p>
    <w:p w:rsidR="00946888" w:rsidRPr="00946888" w:rsidRDefault="004869D7" w:rsidP="0094688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проводится </w:t>
      </w:r>
      <w:r w:rsidR="00946888">
        <w:rPr>
          <w:rFonts w:ascii="Times New Roman" w:hAnsi="Times New Roman" w:cs="Times New Roman"/>
          <w:b/>
          <w:sz w:val="28"/>
          <w:szCs w:val="28"/>
        </w:rPr>
        <w:t>25 октября 2025 года. Начало в 13</w:t>
      </w:r>
      <w:r w:rsidRPr="007C26E8">
        <w:rPr>
          <w:rFonts w:ascii="Times New Roman" w:hAnsi="Times New Roman" w:cs="Times New Roman"/>
          <w:b/>
          <w:sz w:val="28"/>
          <w:szCs w:val="28"/>
        </w:rPr>
        <w:t>-00</w:t>
      </w:r>
      <w:r w:rsidRPr="007C26E8">
        <w:rPr>
          <w:rFonts w:ascii="Times New Roman" w:hAnsi="Times New Roman" w:cs="Times New Roman"/>
          <w:sz w:val="28"/>
          <w:szCs w:val="28"/>
        </w:rPr>
        <w:t>.</w:t>
      </w:r>
    </w:p>
    <w:p w:rsidR="00946888" w:rsidRPr="00946888" w:rsidRDefault="00946888" w:rsidP="00946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hd w:val="clear" w:color="auto" w:fill="FFFFFF"/>
          <w:lang w:eastAsia="ru-RU"/>
        </w:rPr>
        <w:lastRenderedPageBreak/>
        <w:drawing>
          <wp:inline distT="0" distB="0" distL="0" distR="0" wp14:anchorId="300F48D9" wp14:editId="556A6C72">
            <wp:extent cx="5982312" cy="780930"/>
            <wp:effectExtent l="19050" t="0" r="0" b="0"/>
            <wp:docPr id="2" name="Рисунок 0" descr="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БЕЛАЯ_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312" cy="78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9D7" w:rsidRPr="00807790" w:rsidRDefault="004869D7" w:rsidP="004869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9D7" w:rsidRDefault="00946888" w:rsidP="00486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EF6042" w:rsidRPr="00807790" w:rsidRDefault="00EF6042" w:rsidP="00486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869D7" w:rsidRDefault="004869D7" w:rsidP="004869D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A72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Содействие развитию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народного творчества.</w:t>
      </w:r>
    </w:p>
    <w:p w:rsidR="004869D7" w:rsidRDefault="004869D7" w:rsidP="004869D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A72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охранение, популяризация и развитие традиционной национальной культуры </w:t>
      </w:r>
    </w:p>
    <w:p w:rsidR="004869D7" w:rsidRPr="00BA72C0" w:rsidRDefault="004869D7" w:rsidP="004869D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</w:t>
      </w:r>
      <w:r w:rsidRPr="00BA72C0">
        <w:rPr>
          <w:rFonts w:ascii="Times New Roman" w:hAnsi="Times New Roman"/>
          <w:color w:val="000000"/>
          <w:sz w:val="28"/>
          <w:szCs w:val="28"/>
          <w:lang w:eastAsia="ru-RU"/>
        </w:rPr>
        <w:t>крепление межнациональных культурных связей через орга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низацию этнокультурного диалога посредством различных досуговых мероприятий.</w:t>
      </w:r>
    </w:p>
    <w:p w:rsidR="004869D7" w:rsidRDefault="004869D7" w:rsidP="004869D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C15">
        <w:rPr>
          <w:rFonts w:ascii="Times New Roman" w:hAnsi="Times New Roman" w:cs="Times New Roman"/>
          <w:sz w:val="28"/>
          <w:szCs w:val="28"/>
        </w:rPr>
        <w:t>Создание условий для формирования позитивного досуга.</w:t>
      </w:r>
    </w:p>
    <w:p w:rsidR="004869D7" w:rsidRDefault="004869D7" w:rsidP="004869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69D7" w:rsidRDefault="004869D7" w:rsidP="00EF60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EF6042" w:rsidRPr="00EF6042" w:rsidRDefault="00EF6042" w:rsidP="00EF60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9D7" w:rsidRDefault="00946888" w:rsidP="004869D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13</w:t>
      </w:r>
      <w:r w:rsidR="004869D7">
        <w:rPr>
          <w:rFonts w:ascii="Times New Roman" w:hAnsi="Times New Roman" w:cs="Times New Roman"/>
          <w:sz w:val="28"/>
          <w:szCs w:val="28"/>
        </w:rPr>
        <w:t>-00. Заезд и регистрация участников.</w:t>
      </w:r>
      <w:r>
        <w:rPr>
          <w:rFonts w:ascii="Times New Roman" w:hAnsi="Times New Roman" w:cs="Times New Roman"/>
          <w:sz w:val="28"/>
          <w:szCs w:val="28"/>
        </w:rPr>
        <w:t xml:space="preserve"> Чаепитие.</w:t>
      </w:r>
    </w:p>
    <w:p w:rsidR="004869D7" w:rsidRDefault="00946888" w:rsidP="004869D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869D7">
        <w:rPr>
          <w:rFonts w:ascii="Times New Roman" w:hAnsi="Times New Roman" w:cs="Times New Roman"/>
          <w:sz w:val="28"/>
          <w:szCs w:val="28"/>
        </w:rPr>
        <w:t>-00. Открытие фестиваля.</w:t>
      </w:r>
      <w:r w:rsidR="00F939B7" w:rsidRPr="00F939B7">
        <w:rPr>
          <w:rFonts w:ascii="Times New Roman" w:hAnsi="Times New Roman" w:cs="Times New Roman"/>
          <w:sz w:val="28"/>
          <w:szCs w:val="28"/>
        </w:rPr>
        <w:t xml:space="preserve"> </w:t>
      </w:r>
      <w:r w:rsidR="00F939B7">
        <w:rPr>
          <w:rFonts w:ascii="Times New Roman" w:hAnsi="Times New Roman" w:cs="Times New Roman"/>
          <w:sz w:val="28"/>
          <w:szCs w:val="28"/>
        </w:rPr>
        <w:t>Выступление официальных лиц.</w:t>
      </w:r>
    </w:p>
    <w:p w:rsidR="00946888" w:rsidRPr="00946888" w:rsidRDefault="00946888" w:rsidP="0094688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13-3</w:t>
      </w:r>
      <w:r w:rsidR="004869D7" w:rsidRPr="00CC6F7A">
        <w:rPr>
          <w:rFonts w:ascii="Times New Roman" w:hAnsi="Times New Roman" w:cs="Times New Roman"/>
          <w:sz w:val="28"/>
          <w:szCs w:val="28"/>
        </w:rPr>
        <w:t>0</w:t>
      </w:r>
      <w:r w:rsidR="00B41BE2">
        <w:rPr>
          <w:rFonts w:ascii="Times New Roman" w:hAnsi="Times New Roman" w:cs="Times New Roman"/>
          <w:sz w:val="28"/>
          <w:szCs w:val="28"/>
        </w:rPr>
        <w:t>- 15.00</w:t>
      </w:r>
      <w:r w:rsidR="004869D7" w:rsidRPr="00CC6F7A">
        <w:rPr>
          <w:rFonts w:ascii="Times New Roman" w:hAnsi="Times New Roman" w:cs="Times New Roman"/>
          <w:sz w:val="28"/>
          <w:szCs w:val="28"/>
        </w:rPr>
        <w:t xml:space="preserve">. </w:t>
      </w:r>
      <w:r w:rsidRPr="00946888">
        <w:rPr>
          <w:rFonts w:ascii="Times New Roman" w:hAnsi="Times New Roman" w:cs="Times New Roman"/>
          <w:sz w:val="28"/>
          <w:szCs w:val="28"/>
        </w:rPr>
        <w:t>Просмотр конкурсных номеров:</w:t>
      </w:r>
    </w:p>
    <w:p w:rsidR="00946888" w:rsidRPr="00946888" w:rsidRDefault="00946888" w:rsidP="0094688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46888">
        <w:rPr>
          <w:rFonts w:ascii="Times New Roman" w:hAnsi="Times New Roman" w:cs="Times New Roman"/>
          <w:sz w:val="28"/>
          <w:szCs w:val="28"/>
        </w:rPr>
        <w:t>- драматического искусства</w:t>
      </w:r>
    </w:p>
    <w:p w:rsidR="00946888" w:rsidRPr="00946888" w:rsidRDefault="00946888" w:rsidP="0094688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46888">
        <w:rPr>
          <w:rFonts w:ascii="Times New Roman" w:hAnsi="Times New Roman" w:cs="Times New Roman"/>
          <w:sz w:val="28"/>
          <w:szCs w:val="28"/>
        </w:rPr>
        <w:t>- художественного слова</w:t>
      </w:r>
    </w:p>
    <w:p w:rsidR="00946888" w:rsidRPr="00946888" w:rsidRDefault="00946888" w:rsidP="0094688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46888">
        <w:rPr>
          <w:rFonts w:ascii="Times New Roman" w:hAnsi="Times New Roman" w:cs="Times New Roman"/>
          <w:sz w:val="28"/>
          <w:szCs w:val="28"/>
        </w:rPr>
        <w:t>- поэтов-любителей</w:t>
      </w:r>
    </w:p>
    <w:p w:rsidR="00946888" w:rsidRDefault="00946888" w:rsidP="0094688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46888">
        <w:rPr>
          <w:rFonts w:ascii="Times New Roman" w:hAnsi="Times New Roman" w:cs="Times New Roman"/>
          <w:sz w:val="28"/>
          <w:szCs w:val="28"/>
        </w:rPr>
        <w:t>- исполнителей татарской песни</w:t>
      </w:r>
      <w:r w:rsidR="00B41BE2">
        <w:rPr>
          <w:rFonts w:ascii="Times New Roman" w:hAnsi="Times New Roman" w:cs="Times New Roman"/>
          <w:sz w:val="28"/>
          <w:szCs w:val="28"/>
        </w:rPr>
        <w:t>.</w:t>
      </w:r>
    </w:p>
    <w:p w:rsidR="00B41BE2" w:rsidRPr="00B41BE2" w:rsidRDefault="00B41BE2" w:rsidP="00946888">
      <w:pPr>
        <w:spacing w:after="0" w:line="240" w:lineRule="auto"/>
        <w:ind w:left="708"/>
        <w:rPr>
          <w:rFonts w:ascii="Times New Roman" w:hAnsi="Times New Roman" w:cs="Times New Roman"/>
          <w:szCs w:val="28"/>
        </w:rPr>
      </w:pPr>
      <w:r w:rsidRPr="00B41BE2">
        <w:rPr>
          <w:rFonts w:ascii="Times New Roman" w:hAnsi="Times New Roman" w:cs="Times New Roman"/>
          <w:szCs w:val="28"/>
        </w:rPr>
        <w:t xml:space="preserve">(время просмотра </w:t>
      </w:r>
      <w:r>
        <w:rPr>
          <w:rFonts w:ascii="Times New Roman" w:hAnsi="Times New Roman" w:cs="Times New Roman"/>
          <w:szCs w:val="28"/>
        </w:rPr>
        <w:t xml:space="preserve">и обеда </w:t>
      </w:r>
      <w:r w:rsidRPr="00B41BE2">
        <w:rPr>
          <w:rFonts w:ascii="Times New Roman" w:hAnsi="Times New Roman" w:cs="Times New Roman"/>
          <w:szCs w:val="28"/>
        </w:rPr>
        <w:t>может сдвинуться исходя из количества заявок)</w:t>
      </w:r>
    </w:p>
    <w:p w:rsidR="004869D7" w:rsidRPr="00B41BE2" w:rsidRDefault="004869D7" w:rsidP="00B41BE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BE2">
        <w:rPr>
          <w:rFonts w:ascii="Times New Roman" w:hAnsi="Times New Roman" w:cs="Times New Roman"/>
          <w:sz w:val="28"/>
          <w:szCs w:val="28"/>
        </w:rPr>
        <w:t xml:space="preserve">15-00. </w:t>
      </w:r>
      <w:r w:rsidR="00B41BE2">
        <w:rPr>
          <w:rFonts w:ascii="Times New Roman" w:hAnsi="Times New Roman" w:cs="Times New Roman"/>
          <w:sz w:val="28"/>
          <w:szCs w:val="28"/>
        </w:rPr>
        <w:t>Обед.</w:t>
      </w:r>
    </w:p>
    <w:p w:rsidR="004869D7" w:rsidRPr="00B41BE2" w:rsidRDefault="004D10DF" w:rsidP="00B41BE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16-00. </w:t>
      </w:r>
      <w:r w:rsidR="00B41BE2">
        <w:rPr>
          <w:rFonts w:ascii="Times New Roman" w:hAnsi="Times New Roman" w:cs="Times New Roman"/>
          <w:sz w:val="28"/>
          <w:szCs w:val="28"/>
        </w:rPr>
        <w:t>Выступление приглашенных артистов. Награждение.</w:t>
      </w:r>
    </w:p>
    <w:p w:rsidR="00B41BE2" w:rsidRPr="00CC6F7A" w:rsidRDefault="00B41BE2" w:rsidP="00B41BE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17.00. Чайный стол. Свободное общение.</w:t>
      </w:r>
    </w:p>
    <w:p w:rsidR="004869D7" w:rsidRPr="00843366" w:rsidRDefault="004869D7" w:rsidP="004869D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4869D7" w:rsidRPr="009B0C0E" w:rsidRDefault="004869D7" w:rsidP="004869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69D7" w:rsidRDefault="004869D7" w:rsidP="00486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C0E">
        <w:rPr>
          <w:rFonts w:ascii="Times New Roman" w:hAnsi="Times New Roman" w:cs="Times New Roman"/>
          <w:b/>
          <w:sz w:val="28"/>
          <w:szCs w:val="28"/>
        </w:rPr>
        <w:t>Условия участия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мероприятиях</w:t>
      </w:r>
    </w:p>
    <w:p w:rsidR="004869D7" w:rsidRPr="009B0C0E" w:rsidRDefault="004869D7" w:rsidP="004869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9D7" w:rsidRDefault="004869D7" w:rsidP="004869D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66">
        <w:rPr>
          <w:rFonts w:ascii="Times New Roman" w:hAnsi="Times New Roman" w:cs="Times New Roman"/>
          <w:b/>
          <w:sz w:val="28"/>
          <w:szCs w:val="28"/>
          <w:u w:val="single"/>
        </w:rPr>
        <w:t>Условия у</w:t>
      </w:r>
      <w:r w:rsidR="00CF747D">
        <w:rPr>
          <w:rFonts w:ascii="Times New Roman" w:hAnsi="Times New Roman" w:cs="Times New Roman"/>
          <w:b/>
          <w:sz w:val="28"/>
          <w:szCs w:val="28"/>
          <w:u w:val="single"/>
        </w:rPr>
        <w:t xml:space="preserve">частия в Конкурсе драматического искусства. </w:t>
      </w:r>
      <w:r>
        <w:rPr>
          <w:rFonts w:ascii="Times New Roman" w:hAnsi="Times New Roman" w:cs="Times New Roman"/>
          <w:sz w:val="28"/>
          <w:szCs w:val="28"/>
        </w:rPr>
        <w:t xml:space="preserve">В Конкурсе может принять участие любой </w:t>
      </w:r>
      <w:r w:rsidR="00CF747D">
        <w:rPr>
          <w:rFonts w:ascii="Times New Roman" w:hAnsi="Times New Roman" w:cs="Times New Roman"/>
          <w:sz w:val="28"/>
          <w:szCs w:val="28"/>
        </w:rPr>
        <w:t>желающий, коллективы самодеятельных драматических кружков, учреждений культуры.</w:t>
      </w:r>
      <w:r>
        <w:rPr>
          <w:rFonts w:ascii="Times New Roman" w:hAnsi="Times New Roman" w:cs="Times New Roman"/>
          <w:sz w:val="28"/>
          <w:szCs w:val="28"/>
        </w:rPr>
        <w:t xml:space="preserve"> Для этого вы должны представить на суд жюри отрывок из любого произведения </w:t>
      </w:r>
      <w:r w:rsidR="00CF747D">
        <w:rPr>
          <w:rFonts w:ascii="Times New Roman" w:hAnsi="Times New Roman" w:cs="Times New Roman"/>
          <w:sz w:val="28"/>
          <w:szCs w:val="28"/>
        </w:rPr>
        <w:t>татарского</w:t>
      </w:r>
      <w:r>
        <w:rPr>
          <w:rFonts w:ascii="Times New Roman" w:hAnsi="Times New Roman" w:cs="Times New Roman"/>
          <w:sz w:val="28"/>
          <w:szCs w:val="28"/>
        </w:rPr>
        <w:t xml:space="preserve"> драматурга продолжительностью не более 10 мин. Заявки принимаются до </w:t>
      </w:r>
      <w:r w:rsidR="00CF747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47D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narimanova</w:t>
        </w:r>
        <w:r w:rsidRPr="00D949C1">
          <w:rPr>
            <w:rStyle w:val="a5"/>
            <w:rFonts w:ascii="Times New Roman" w:hAnsi="Times New Roman"/>
            <w:sz w:val="28"/>
            <w:szCs w:val="28"/>
          </w:rPr>
          <w:t>.1976@</w:t>
        </w:r>
        <w:r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D949C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949C1">
        <w:rPr>
          <w:rFonts w:ascii="Times New Roman" w:hAnsi="Times New Roman" w:cs="Times New Roman"/>
          <w:sz w:val="28"/>
          <w:szCs w:val="28"/>
        </w:rPr>
        <w:t xml:space="preserve"> </w:t>
      </w:r>
      <w:r w:rsidR="00CF747D">
        <w:rPr>
          <w:rFonts w:ascii="Times New Roman" w:hAnsi="Times New Roman" w:cs="Times New Roman"/>
          <w:sz w:val="28"/>
          <w:szCs w:val="28"/>
        </w:rPr>
        <w:t>или по тел. 8(34249)57349</w:t>
      </w:r>
      <w:r w:rsidR="00142304">
        <w:rPr>
          <w:rFonts w:ascii="Times New Roman" w:hAnsi="Times New Roman" w:cs="Times New Roman"/>
          <w:sz w:val="28"/>
          <w:szCs w:val="28"/>
        </w:rPr>
        <w:t>, 89197122564 (</w:t>
      </w:r>
      <w:proofErr w:type="spellStart"/>
      <w:r w:rsidR="00142304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142304">
        <w:rPr>
          <w:rFonts w:ascii="Times New Roman" w:hAnsi="Times New Roman" w:cs="Times New Roman"/>
          <w:sz w:val="28"/>
          <w:szCs w:val="28"/>
        </w:rPr>
        <w:t xml:space="preserve">, Телеграмм). </w:t>
      </w:r>
      <w:r w:rsidR="00CF747D">
        <w:rPr>
          <w:rFonts w:ascii="Times New Roman" w:hAnsi="Times New Roman" w:cs="Times New Roman"/>
          <w:sz w:val="28"/>
          <w:szCs w:val="28"/>
        </w:rPr>
        <w:t xml:space="preserve">В заявке нужно указать </w:t>
      </w:r>
      <w:r w:rsidRPr="00CF747D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  <w:r w:rsidR="00CF747D" w:rsidRPr="00CF747D">
        <w:rPr>
          <w:rFonts w:ascii="Times New Roman" w:hAnsi="Times New Roman" w:cs="Times New Roman"/>
          <w:b/>
          <w:sz w:val="28"/>
          <w:szCs w:val="28"/>
        </w:rPr>
        <w:t>, руководителя, организации</w:t>
      </w:r>
      <w:r w:rsidR="00CF747D">
        <w:rPr>
          <w:rFonts w:ascii="Times New Roman" w:hAnsi="Times New Roman" w:cs="Times New Roman"/>
          <w:sz w:val="28"/>
          <w:szCs w:val="28"/>
        </w:rPr>
        <w:t xml:space="preserve"> (</w:t>
      </w:r>
      <w:r w:rsidR="00CF747D" w:rsidRPr="00CF747D">
        <w:rPr>
          <w:rFonts w:ascii="Times New Roman" w:hAnsi="Times New Roman" w:cs="Times New Roman"/>
          <w:i/>
          <w:sz w:val="28"/>
          <w:szCs w:val="28"/>
        </w:rPr>
        <w:t xml:space="preserve">все, что должно быть отражено в дипломе), </w:t>
      </w:r>
      <w:r w:rsidR="00CF747D" w:rsidRPr="00CF747D">
        <w:rPr>
          <w:rFonts w:ascii="Times New Roman" w:hAnsi="Times New Roman" w:cs="Times New Roman"/>
          <w:b/>
          <w:sz w:val="28"/>
          <w:szCs w:val="28"/>
        </w:rPr>
        <w:t>название произведения</w:t>
      </w:r>
      <w:r w:rsidR="00CF747D">
        <w:rPr>
          <w:rFonts w:ascii="Times New Roman" w:hAnsi="Times New Roman" w:cs="Times New Roman"/>
          <w:b/>
          <w:sz w:val="28"/>
          <w:szCs w:val="28"/>
        </w:rPr>
        <w:t>,</w:t>
      </w:r>
      <w:r w:rsidR="00CF747D" w:rsidRPr="00CF747D">
        <w:rPr>
          <w:rFonts w:ascii="Times New Roman" w:hAnsi="Times New Roman" w:cs="Times New Roman"/>
          <w:b/>
          <w:sz w:val="28"/>
          <w:szCs w:val="28"/>
        </w:rPr>
        <w:t xml:space="preserve"> продолжительность выступления</w:t>
      </w:r>
      <w:r w:rsidR="00CF747D">
        <w:rPr>
          <w:rFonts w:ascii="Times New Roman" w:hAnsi="Times New Roman" w:cs="Times New Roman"/>
          <w:b/>
          <w:sz w:val="28"/>
          <w:szCs w:val="28"/>
        </w:rPr>
        <w:t>,</w:t>
      </w:r>
      <w:r w:rsidR="00CF747D" w:rsidRPr="00CF747D">
        <w:rPr>
          <w:rFonts w:ascii="Times New Roman" w:hAnsi="Times New Roman" w:cs="Times New Roman"/>
          <w:b/>
          <w:sz w:val="28"/>
          <w:szCs w:val="28"/>
        </w:rPr>
        <w:t xml:space="preserve"> количество человек</w:t>
      </w:r>
      <w:r w:rsidR="00CF747D">
        <w:rPr>
          <w:rFonts w:ascii="Times New Roman" w:hAnsi="Times New Roman" w:cs="Times New Roman"/>
          <w:b/>
          <w:sz w:val="28"/>
          <w:szCs w:val="28"/>
        </w:rPr>
        <w:t>, контактные данные заявителя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47D" w:rsidRDefault="00CF747D" w:rsidP="00CF747D">
      <w:pPr>
        <w:pStyle w:val="a4"/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90-летия со дня рождения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коллективы, представившие на суд жюри постановку на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Т.Миннулина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будут награждены СПЕЦИАЛЬНЫМИ ДИПЛОМАМИ.</w:t>
      </w:r>
    </w:p>
    <w:p w:rsidR="00CF747D" w:rsidRDefault="00CF747D" w:rsidP="00CF747D">
      <w:pPr>
        <w:pStyle w:val="a4"/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587B3E" w:rsidRDefault="00587B3E" w:rsidP="00CF747D">
      <w:pPr>
        <w:pStyle w:val="a4"/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587B3E" w:rsidRDefault="00587B3E" w:rsidP="00CF747D">
      <w:pPr>
        <w:pStyle w:val="a4"/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CF747D" w:rsidRPr="00587B3E" w:rsidRDefault="00587B3E" w:rsidP="00587B3E">
      <w:pPr>
        <w:pStyle w:val="a4"/>
        <w:spacing w:after="0" w:line="240" w:lineRule="auto"/>
        <w:ind w:left="10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hd w:val="clear" w:color="auto" w:fill="FFFFFF"/>
          <w:lang w:eastAsia="ru-RU"/>
        </w:rPr>
        <w:drawing>
          <wp:inline distT="0" distB="0" distL="0" distR="0" wp14:anchorId="0E00807E" wp14:editId="444E13AD">
            <wp:extent cx="5982312" cy="780930"/>
            <wp:effectExtent l="19050" t="0" r="0" b="0"/>
            <wp:docPr id="3" name="Рисунок 0" descr="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БЕЛАЯ_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312" cy="78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B3E" w:rsidRDefault="00B41BE2" w:rsidP="00587B3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3E">
        <w:rPr>
          <w:rFonts w:ascii="Times New Roman" w:hAnsi="Times New Roman" w:cs="Times New Roman"/>
          <w:b/>
          <w:sz w:val="28"/>
          <w:szCs w:val="28"/>
          <w:u w:val="single"/>
        </w:rPr>
        <w:t>Условия участия в Конкурсе чтецов художественного слова.</w:t>
      </w:r>
      <w:r w:rsidRPr="00587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B3E">
        <w:rPr>
          <w:rFonts w:ascii="Times New Roman" w:hAnsi="Times New Roman" w:cs="Times New Roman"/>
          <w:sz w:val="28"/>
          <w:szCs w:val="28"/>
        </w:rPr>
        <w:t>В Конкурсе могут принять участие участники КФ учреждений культуры или</w:t>
      </w:r>
      <w:r w:rsidR="00587B3E" w:rsidRPr="00587B3E">
        <w:rPr>
          <w:rFonts w:ascii="Times New Roman" w:hAnsi="Times New Roman" w:cs="Times New Roman"/>
          <w:sz w:val="28"/>
          <w:szCs w:val="28"/>
        </w:rPr>
        <w:t xml:space="preserve"> </w:t>
      </w:r>
      <w:r w:rsidR="00587B3E">
        <w:rPr>
          <w:rFonts w:ascii="Times New Roman" w:hAnsi="Times New Roman" w:cs="Times New Roman"/>
          <w:sz w:val="28"/>
          <w:szCs w:val="28"/>
        </w:rPr>
        <w:t xml:space="preserve">любой желающий. Для этого вы должны представить на суд жюри стихотворение Хасана </w:t>
      </w:r>
      <w:proofErr w:type="spellStart"/>
      <w:r w:rsidR="00587B3E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587B3E">
        <w:rPr>
          <w:rFonts w:ascii="Times New Roman" w:hAnsi="Times New Roman" w:cs="Times New Roman"/>
          <w:sz w:val="28"/>
          <w:szCs w:val="28"/>
        </w:rPr>
        <w:t xml:space="preserve"> или любого татарского поэта. Заявки принимаются до 22 октября на </w:t>
      </w:r>
      <w:proofErr w:type="spellStart"/>
      <w:r w:rsidR="00587B3E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 w:rsidR="00587B3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87B3E"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narimanova</w:t>
        </w:r>
        <w:r w:rsidR="00587B3E" w:rsidRPr="00D949C1">
          <w:rPr>
            <w:rStyle w:val="a5"/>
            <w:rFonts w:ascii="Times New Roman" w:hAnsi="Times New Roman"/>
            <w:sz w:val="28"/>
            <w:szCs w:val="28"/>
          </w:rPr>
          <w:t>.1976@</w:t>
        </w:r>
        <w:r w:rsidR="00587B3E"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587B3E" w:rsidRPr="00D949C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87B3E"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87B3E" w:rsidRPr="00D949C1">
        <w:rPr>
          <w:rFonts w:ascii="Times New Roman" w:hAnsi="Times New Roman" w:cs="Times New Roman"/>
          <w:sz w:val="28"/>
          <w:szCs w:val="28"/>
        </w:rPr>
        <w:t xml:space="preserve"> </w:t>
      </w:r>
      <w:r w:rsidR="00587B3E">
        <w:rPr>
          <w:rFonts w:ascii="Times New Roman" w:hAnsi="Times New Roman" w:cs="Times New Roman"/>
          <w:sz w:val="28"/>
          <w:szCs w:val="28"/>
        </w:rPr>
        <w:t>или по тел. 8(34249)57349</w:t>
      </w:r>
      <w:r w:rsidR="00142304">
        <w:rPr>
          <w:rFonts w:ascii="Times New Roman" w:hAnsi="Times New Roman" w:cs="Times New Roman"/>
          <w:sz w:val="28"/>
          <w:szCs w:val="28"/>
        </w:rPr>
        <w:t>, 89197122564 (</w:t>
      </w:r>
      <w:proofErr w:type="spellStart"/>
      <w:r w:rsidR="00142304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142304">
        <w:rPr>
          <w:rFonts w:ascii="Times New Roman" w:hAnsi="Times New Roman" w:cs="Times New Roman"/>
          <w:sz w:val="28"/>
          <w:szCs w:val="28"/>
        </w:rPr>
        <w:t xml:space="preserve">, Телеграмм). </w:t>
      </w:r>
      <w:r w:rsidR="00587B3E">
        <w:rPr>
          <w:rFonts w:ascii="Times New Roman" w:hAnsi="Times New Roman" w:cs="Times New Roman"/>
          <w:sz w:val="28"/>
          <w:szCs w:val="28"/>
        </w:rPr>
        <w:t xml:space="preserve">В заявке нужно указать </w:t>
      </w:r>
      <w:r w:rsidR="00587B3E">
        <w:rPr>
          <w:rFonts w:ascii="Times New Roman" w:hAnsi="Times New Roman" w:cs="Times New Roman"/>
          <w:b/>
          <w:sz w:val="28"/>
          <w:szCs w:val="28"/>
        </w:rPr>
        <w:t>ФИО участника</w:t>
      </w:r>
      <w:r w:rsidR="00587B3E" w:rsidRPr="00CF747D">
        <w:rPr>
          <w:rFonts w:ascii="Times New Roman" w:hAnsi="Times New Roman" w:cs="Times New Roman"/>
          <w:b/>
          <w:sz w:val="28"/>
          <w:szCs w:val="28"/>
        </w:rPr>
        <w:t>, руководителя, организации</w:t>
      </w:r>
      <w:r w:rsidR="00587B3E">
        <w:rPr>
          <w:rFonts w:ascii="Times New Roman" w:hAnsi="Times New Roman" w:cs="Times New Roman"/>
          <w:sz w:val="28"/>
          <w:szCs w:val="28"/>
        </w:rPr>
        <w:t xml:space="preserve"> (</w:t>
      </w:r>
      <w:r w:rsidR="00587B3E" w:rsidRPr="00CF747D">
        <w:rPr>
          <w:rFonts w:ascii="Times New Roman" w:hAnsi="Times New Roman" w:cs="Times New Roman"/>
          <w:i/>
          <w:sz w:val="28"/>
          <w:szCs w:val="28"/>
        </w:rPr>
        <w:t xml:space="preserve">все, что должно быть отражено в дипломе), </w:t>
      </w:r>
      <w:r w:rsidR="00587B3E" w:rsidRPr="00CF747D">
        <w:rPr>
          <w:rFonts w:ascii="Times New Roman" w:hAnsi="Times New Roman" w:cs="Times New Roman"/>
          <w:b/>
          <w:sz w:val="28"/>
          <w:szCs w:val="28"/>
        </w:rPr>
        <w:t>название произведения</w:t>
      </w:r>
      <w:r w:rsidR="00587B3E">
        <w:rPr>
          <w:rFonts w:ascii="Times New Roman" w:hAnsi="Times New Roman" w:cs="Times New Roman"/>
          <w:b/>
          <w:sz w:val="28"/>
          <w:szCs w:val="28"/>
        </w:rPr>
        <w:t>,</w:t>
      </w:r>
      <w:r w:rsidR="00587B3E" w:rsidRPr="00CF7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B3E">
        <w:rPr>
          <w:rFonts w:ascii="Times New Roman" w:hAnsi="Times New Roman" w:cs="Times New Roman"/>
          <w:b/>
          <w:sz w:val="28"/>
          <w:szCs w:val="28"/>
        </w:rPr>
        <w:t>контактные данные заявителя</w:t>
      </w:r>
      <w:r w:rsidR="00587B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1BE2" w:rsidRPr="00587B3E" w:rsidRDefault="00B41BE2" w:rsidP="00587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242" w:rsidRDefault="004869D7" w:rsidP="00F3524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B4A">
        <w:rPr>
          <w:rFonts w:ascii="Times New Roman" w:hAnsi="Times New Roman" w:cs="Times New Roman"/>
          <w:b/>
          <w:sz w:val="28"/>
          <w:szCs w:val="28"/>
          <w:u w:val="single"/>
        </w:rPr>
        <w:t>Условия участия в</w:t>
      </w:r>
      <w:r w:rsidRPr="008077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Конкурсе поэтов-любителей.  </w:t>
      </w:r>
      <w:r w:rsidR="00F35242">
        <w:rPr>
          <w:rFonts w:ascii="Times New Roman" w:hAnsi="Times New Roman" w:cs="Times New Roman"/>
          <w:sz w:val="28"/>
          <w:szCs w:val="28"/>
        </w:rPr>
        <w:t>В Конкурсе могут принять участие участники КФ учреждений культуры или</w:t>
      </w:r>
      <w:r w:rsidR="00F35242" w:rsidRPr="00587B3E">
        <w:rPr>
          <w:rFonts w:ascii="Times New Roman" w:hAnsi="Times New Roman" w:cs="Times New Roman"/>
          <w:sz w:val="28"/>
          <w:szCs w:val="28"/>
        </w:rPr>
        <w:t xml:space="preserve"> </w:t>
      </w:r>
      <w:r w:rsidR="00F35242">
        <w:rPr>
          <w:rFonts w:ascii="Times New Roman" w:hAnsi="Times New Roman" w:cs="Times New Roman"/>
          <w:sz w:val="28"/>
          <w:szCs w:val="28"/>
        </w:rPr>
        <w:t xml:space="preserve">любой желающий. Для этого вы должны представить на суд жюри два (2) стихотворения собственного сочинения на любую тему. Заявки принимаются до 22 октября на </w:t>
      </w:r>
      <w:proofErr w:type="spellStart"/>
      <w:r w:rsidR="00F35242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 w:rsidR="00F3524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F35242"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narimanova</w:t>
        </w:r>
        <w:r w:rsidR="00F35242" w:rsidRPr="00D949C1">
          <w:rPr>
            <w:rStyle w:val="a5"/>
            <w:rFonts w:ascii="Times New Roman" w:hAnsi="Times New Roman"/>
            <w:sz w:val="28"/>
            <w:szCs w:val="28"/>
          </w:rPr>
          <w:t>.1976@</w:t>
        </w:r>
        <w:r w:rsidR="00F35242"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F35242" w:rsidRPr="00D949C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F35242"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35242" w:rsidRPr="00D949C1">
        <w:rPr>
          <w:rFonts w:ascii="Times New Roman" w:hAnsi="Times New Roman" w:cs="Times New Roman"/>
          <w:sz w:val="28"/>
          <w:szCs w:val="28"/>
        </w:rPr>
        <w:t xml:space="preserve"> </w:t>
      </w:r>
      <w:r w:rsidR="00F35242">
        <w:rPr>
          <w:rFonts w:ascii="Times New Roman" w:hAnsi="Times New Roman" w:cs="Times New Roman"/>
          <w:sz w:val="28"/>
          <w:szCs w:val="28"/>
        </w:rPr>
        <w:t>или по тел. 8(34249)57349</w:t>
      </w:r>
      <w:r w:rsidR="00142304">
        <w:rPr>
          <w:rFonts w:ascii="Times New Roman" w:hAnsi="Times New Roman" w:cs="Times New Roman"/>
          <w:sz w:val="28"/>
          <w:szCs w:val="28"/>
        </w:rPr>
        <w:t>, 89197122564 (</w:t>
      </w:r>
      <w:proofErr w:type="spellStart"/>
      <w:r w:rsidR="00142304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142304">
        <w:rPr>
          <w:rFonts w:ascii="Times New Roman" w:hAnsi="Times New Roman" w:cs="Times New Roman"/>
          <w:sz w:val="28"/>
          <w:szCs w:val="28"/>
        </w:rPr>
        <w:t>, Телеграмм)</w:t>
      </w:r>
      <w:r w:rsidR="00F35242">
        <w:rPr>
          <w:rFonts w:ascii="Times New Roman" w:hAnsi="Times New Roman" w:cs="Times New Roman"/>
          <w:sz w:val="28"/>
          <w:szCs w:val="28"/>
        </w:rPr>
        <w:t xml:space="preserve">. Желательно отправить тексты на выше указанную электронную почту. В заявке нужно указать </w:t>
      </w:r>
      <w:r w:rsidR="00F35242">
        <w:rPr>
          <w:rFonts w:ascii="Times New Roman" w:hAnsi="Times New Roman" w:cs="Times New Roman"/>
          <w:b/>
          <w:sz w:val="28"/>
          <w:szCs w:val="28"/>
        </w:rPr>
        <w:t>ФИО участника</w:t>
      </w:r>
      <w:r w:rsidR="00F35242" w:rsidRPr="00CF747D">
        <w:rPr>
          <w:rFonts w:ascii="Times New Roman" w:hAnsi="Times New Roman" w:cs="Times New Roman"/>
          <w:b/>
          <w:sz w:val="28"/>
          <w:szCs w:val="28"/>
        </w:rPr>
        <w:t>, руководителя, организации</w:t>
      </w:r>
      <w:r w:rsidR="00F35242">
        <w:rPr>
          <w:rFonts w:ascii="Times New Roman" w:hAnsi="Times New Roman" w:cs="Times New Roman"/>
          <w:sz w:val="28"/>
          <w:szCs w:val="28"/>
        </w:rPr>
        <w:t xml:space="preserve"> (</w:t>
      </w:r>
      <w:r w:rsidR="00F35242" w:rsidRPr="00CF747D">
        <w:rPr>
          <w:rFonts w:ascii="Times New Roman" w:hAnsi="Times New Roman" w:cs="Times New Roman"/>
          <w:i/>
          <w:sz w:val="28"/>
          <w:szCs w:val="28"/>
        </w:rPr>
        <w:t xml:space="preserve">все, что должно быть отражено в дипломе), </w:t>
      </w:r>
      <w:r w:rsidR="00F35242" w:rsidRPr="00CF747D">
        <w:rPr>
          <w:rFonts w:ascii="Times New Roman" w:hAnsi="Times New Roman" w:cs="Times New Roman"/>
          <w:b/>
          <w:sz w:val="28"/>
          <w:szCs w:val="28"/>
        </w:rPr>
        <w:t>название произведени</w:t>
      </w:r>
      <w:r w:rsidR="00F35242">
        <w:rPr>
          <w:rFonts w:ascii="Times New Roman" w:hAnsi="Times New Roman" w:cs="Times New Roman"/>
          <w:b/>
          <w:sz w:val="28"/>
          <w:szCs w:val="28"/>
        </w:rPr>
        <w:t>й,</w:t>
      </w:r>
      <w:r w:rsidR="00F35242" w:rsidRPr="00CF7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242">
        <w:rPr>
          <w:rFonts w:ascii="Times New Roman" w:hAnsi="Times New Roman" w:cs="Times New Roman"/>
          <w:b/>
          <w:sz w:val="28"/>
          <w:szCs w:val="28"/>
        </w:rPr>
        <w:t>контактные данные заявителя</w:t>
      </w:r>
      <w:r w:rsidR="00F35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5242" w:rsidRPr="00F35242" w:rsidRDefault="00F35242" w:rsidP="00F35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242" w:rsidRDefault="00F35242" w:rsidP="00F3524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B4A">
        <w:rPr>
          <w:rFonts w:ascii="Times New Roman" w:hAnsi="Times New Roman" w:cs="Times New Roman"/>
          <w:b/>
          <w:sz w:val="28"/>
          <w:szCs w:val="28"/>
          <w:u w:val="single"/>
        </w:rPr>
        <w:t>Условия участия в</w:t>
      </w:r>
      <w:r w:rsidRPr="008077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Конкурсе </w:t>
      </w:r>
      <w:r w:rsidR="00142304">
        <w:rPr>
          <w:rFonts w:ascii="Times New Roman" w:hAnsi="Times New Roman" w:cs="Times New Roman"/>
          <w:b/>
          <w:sz w:val="28"/>
          <w:szCs w:val="28"/>
          <w:u w:val="single"/>
        </w:rPr>
        <w:t>исполнителей татарской песни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В Конкурсе могут принять участие участники КФ учреждений культуры или</w:t>
      </w:r>
      <w:r w:rsidRPr="00587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 желающий. Для этого вы должны представить на суд жюри</w:t>
      </w:r>
      <w:r w:rsidR="00142304">
        <w:rPr>
          <w:rFonts w:ascii="Times New Roman" w:hAnsi="Times New Roman" w:cs="Times New Roman"/>
          <w:sz w:val="28"/>
          <w:szCs w:val="28"/>
        </w:rPr>
        <w:t xml:space="preserve"> </w:t>
      </w:r>
      <w:r w:rsidR="00F939B7">
        <w:rPr>
          <w:rFonts w:ascii="Times New Roman" w:hAnsi="Times New Roman" w:cs="Times New Roman"/>
          <w:sz w:val="28"/>
          <w:szCs w:val="28"/>
        </w:rPr>
        <w:t xml:space="preserve">одну песню на стихи Хасана </w:t>
      </w:r>
      <w:proofErr w:type="spellStart"/>
      <w:r w:rsidR="00F939B7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142304">
        <w:rPr>
          <w:rFonts w:ascii="Times New Roman" w:hAnsi="Times New Roman" w:cs="Times New Roman"/>
          <w:sz w:val="28"/>
          <w:szCs w:val="28"/>
        </w:rPr>
        <w:t xml:space="preserve"> </w:t>
      </w:r>
      <w:r w:rsidR="00F939B7">
        <w:rPr>
          <w:rFonts w:ascii="Times New Roman" w:hAnsi="Times New Roman" w:cs="Times New Roman"/>
          <w:sz w:val="28"/>
          <w:szCs w:val="28"/>
        </w:rPr>
        <w:t xml:space="preserve">или </w:t>
      </w:r>
      <w:r w:rsidR="00142304">
        <w:rPr>
          <w:rFonts w:ascii="Times New Roman" w:hAnsi="Times New Roman" w:cs="Times New Roman"/>
          <w:sz w:val="28"/>
          <w:szCs w:val="28"/>
        </w:rPr>
        <w:t>татарскую народную</w:t>
      </w:r>
      <w:r w:rsidR="00F939B7">
        <w:rPr>
          <w:rFonts w:ascii="Times New Roman" w:hAnsi="Times New Roman" w:cs="Times New Roman"/>
          <w:sz w:val="28"/>
          <w:szCs w:val="28"/>
        </w:rPr>
        <w:t>,</w:t>
      </w:r>
      <w:r w:rsidR="00142304">
        <w:rPr>
          <w:rFonts w:ascii="Times New Roman" w:hAnsi="Times New Roman" w:cs="Times New Roman"/>
          <w:sz w:val="28"/>
          <w:szCs w:val="28"/>
        </w:rPr>
        <w:t xml:space="preserve"> или эстрадную песню</w:t>
      </w:r>
      <w:r>
        <w:rPr>
          <w:rFonts w:ascii="Times New Roman" w:hAnsi="Times New Roman" w:cs="Times New Roman"/>
          <w:sz w:val="28"/>
          <w:szCs w:val="28"/>
        </w:rPr>
        <w:t xml:space="preserve">. Заявки принимаются до 22 октября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narimanova</w:t>
        </w:r>
        <w:r w:rsidRPr="00D949C1">
          <w:rPr>
            <w:rStyle w:val="a5"/>
            <w:rFonts w:ascii="Times New Roman" w:hAnsi="Times New Roman"/>
            <w:sz w:val="28"/>
            <w:szCs w:val="28"/>
          </w:rPr>
          <w:t>.1976@</w:t>
        </w:r>
        <w:r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D949C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2957A5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94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 тел. 8(34249)57349</w:t>
      </w:r>
      <w:r w:rsidR="00142304">
        <w:rPr>
          <w:rFonts w:ascii="Times New Roman" w:hAnsi="Times New Roman" w:cs="Times New Roman"/>
          <w:sz w:val="28"/>
          <w:szCs w:val="28"/>
        </w:rPr>
        <w:t>, 89197122564 (</w:t>
      </w:r>
      <w:proofErr w:type="spellStart"/>
      <w:r w:rsidR="00142304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142304">
        <w:rPr>
          <w:rFonts w:ascii="Times New Roman" w:hAnsi="Times New Roman" w:cs="Times New Roman"/>
          <w:sz w:val="28"/>
          <w:szCs w:val="28"/>
        </w:rPr>
        <w:t xml:space="preserve">, Телеграмм). </w:t>
      </w:r>
      <w:r>
        <w:rPr>
          <w:rFonts w:ascii="Times New Roman" w:hAnsi="Times New Roman" w:cs="Times New Roman"/>
          <w:sz w:val="28"/>
          <w:szCs w:val="28"/>
        </w:rPr>
        <w:t xml:space="preserve">В заявке нужно указать </w:t>
      </w:r>
      <w:r>
        <w:rPr>
          <w:rFonts w:ascii="Times New Roman" w:hAnsi="Times New Roman" w:cs="Times New Roman"/>
          <w:b/>
          <w:sz w:val="28"/>
          <w:szCs w:val="28"/>
        </w:rPr>
        <w:t>ФИО участника</w:t>
      </w:r>
      <w:r w:rsidRPr="00CF747D">
        <w:rPr>
          <w:rFonts w:ascii="Times New Roman" w:hAnsi="Times New Roman" w:cs="Times New Roman"/>
          <w:b/>
          <w:sz w:val="28"/>
          <w:szCs w:val="28"/>
        </w:rPr>
        <w:t>, руководителя,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F747D">
        <w:rPr>
          <w:rFonts w:ascii="Times New Roman" w:hAnsi="Times New Roman" w:cs="Times New Roman"/>
          <w:i/>
          <w:sz w:val="28"/>
          <w:szCs w:val="28"/>
        </w:rPr>
        <w:t xml:space="preserve">все, что должно быть отражено в дипломе), </w:t>
      </w:r>
      <w:r w:rsidRPr="00CF747D">
        <w:rPr>
          <w:rFonts w:ascii="Times New Roman" w:hAnsi="Times New Roman" w:cs="Times New Roman"/>
          <w:b/>
          <w:sz w:val="28"/>
          <w:szCs w:val="28"/>
        </w:rPr>
        <w:t>название произведени</w:t>
      </w:r>
      <w:r w:rsidR="0014230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F74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контактные данные заявителя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9D7" w:rsidRDefault="00142304" w:rsidP="00142304">
      <w:pPr>
        <w:pStyle w:val="a4"/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142304">
        <w:rPr>
          <w:rFonts w:ascii="Times New Roman" w:hAnsi="Times New Roman" w:cs="Times New Roman"/>
          <w:sz w:val="28"/>
          <w:szCs w:val="28"/>
        </w:rPr>
        <w:t xml:space="preserve">В честь 90-летия со дня рождения </w:t>
      </w:r>
      <w:proofErr w:type="spellStart"/>
      <w:r w:rsidRPr="00142304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Pr="00142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304">
        <w:rPr>
          <w:rFonts w:ascii="Times New Roman" w:hAnsi="Times New Roman" w:cs="Times New Roman"/>
          <w:sz w:val="28"/>
          <w:szCs w:val="28"/>
        </w:rPr>
        <w:t>Миннулина</w:t>
      </w:r>
      <w:proofErr w:type="spellEnd"/>
      <w:r w:rsidRPr="00142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участники, представившие на суд жюри песню из драматических произведений</w:t>
      </w:r>
      <w:r w:rsidRPr="00142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304">
        <w:rPr>
          <w:rFonts w:ascii="Times New Roman" w:hAnsi="Times New Roman" w:cs="Times New Roman"/>
          <w:sz w:val="28"/>
          <w:szCs w:val="28"/>
        </w:rPr>
        <w:t>Т.Миннулина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стихи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Т.Миннулина</w:t>
      </w:r>
      <w:proofErr w:type="spellEnd"/>
      <w:r w:rsidRPr="00142304">
        <w:rPr>
          <w:rFonts w:ascii="Times New Roman" w:hAnsi="Times New Roman" w:cs="Times New Roman"/>
          <w:sz w:val="28"/>
          <w:szCs w:val="28"/>
        </w:rPr>
        <w:t>, будут награждены СПЕЦИАЛЬНЫМИ ДИПЛОМАМИ.</w:t>
      </w:r>
    </w:p>
    <w:p w:rsidR="0058017F" w:rsidRDefault="0058017F" w:rsidP="00142304">
      <w:pPr>
        <w:pStyle w:val="a4"/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58017F" w:rsidRDefault="0058017F" w:rsidP="0058017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17F">
        <w:rPr>
          <w:rFonts w:ascii="Times New Roman" w:hAnsi="Times New Roman" w:cs="Times New Roman"/>
          <w:sz w:val="28"/>
          <w:szCs w:val="28"/>
        </w:rPr>
        <w:t xml:space="preserve">В составе жюри </w:t>
      </w:r>
      <w:r>
        <w:rPr>
          <w:rFonts w:ascii="Times New Roman" w:hAnsi="Times New Roman" w:cs="Times New Roman"/>
          <w:sz w:val="28"/>
          <w:szCs w:val="28"/>
        </w:rPr>
        <w:t xml:space="preserve">будут представители Всемирного конгресса татар, ведущие поэты и эстрадные исполнители Республики Татарстан, представитель </w:t>
      </w:r>
      <w:r w:rsidRPr="00E52342">
        <w:rPr>
          <w:rFonts w:ascii="Times New Roman" w:hAnsi="Times New Roman" w:cs="Times New Roman"/>
          <w:sz w:val="28"/>
          <w:szCs w:val="28"/>
        </w:rPr>
        <w:t>ГКБУК ПДНТ «Губерния»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17F" w:rsidRPr="0058017F" w:rsidRDefault="0058017F" w:rsidP="00F939B7">
      <w:pPr>
        <w:pStyle w:val="a4"/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4869D7" w:rsidRPr="0058017F" w:rsidRDefault="004869D7" w:rsidP="0058017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017F">
        <w:rPr>
          <w:rFonts w:ascii="Times New Roman" w:hAnsi="Times New Roman"/>
          <w:sz w:val="28"/>
          <w:szCs w:val="28"/>
        </w:rPr>
        <w:t>Организаторы праздника оставляют за собой право корректировки времени программы праздника</w:t>
      </w:r>
      <w:r w:rsidR="00142304" w:rsidRPr="0058017F">
        <w:rPr>
          <w:rFonts w:ascii="Times New Roman" w:hAnsi="Times New Roman"/>
          <w:sz w:val="28"/>
          <w:szCs w:val="28"/>
        </w:rPr>
        <w:t>, исходя из количества поступивших заявок</w:t>
      </w:r>
      <w:r w:rsidRPr="0058017F">
        <w:rPr>
          <w:rFonts w:ascii="Times New Roman" w:hAnsi="Times New Roman"/>
          <w:sz w:val="28"/>
          <w:szCs w:val="28"/>
        </w:rPr>
        <w:t>.</w:t>
      </w:r>
    </w:p>
    <w:p w:rsidR="004869D7" w:rsidRDefault="004869D7" w:rsidP="004869D7">
      <w:pPr>
        <w:pStyle w:val="a4"/>
        <w:spacing w:after="0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58017F" w:rsidRDefault="0058017F" w:rsidP="008563E1">
      <w:pPr>
        <w:pStyle w:val="a4"/>
        <w:spacing w:after="0"/>
        <w:ind w:left="1020"/>
        <w:jc w:val="center"/>
        <w:rPr>
          <w:rFonts w:ascii="Times New Roman" w:hAnsi="Times New Roman"/>
          <w:b/>
          <w:sz w:val="28"/>
          <w:szCs w:val="28"/>
        </w:rPr>
      </w:pPr>
    </w:p>
    <w:p w:rsidR="0058017F" w:rsidRDefault="0058017F" w:rsidP="008563E1">
      <w:pPr>
        <w:pStyle w:val="a4"/>
        <w:spacing w:after="0"/>
        <w:ind w:left="1020"/>
        <w:jc w:val="center"/>
        <w:rPr>
          <w:rFonts w:ascii="Times New Roman" w:hAnsi="Times New Roman"/>
          <w:b/>
          <w:sz w:val="28"/>
          <w:szCs w:val="28"/>
        </w:rPr>
      </w:pPr>
    </w:p>
    <w:p w:rsidR="0058017F" w:rsidRDefault="0058017F" w:rsidP="008563E1">
      <w:pPr>
        <w:pStyle w:val="a4"/>
        <w:spacing w:after="0"/>
        <w:ind w:left="1020"/>
        <w:jc w:val="center"/>
        <w:rPr>
          <w:rFonts w:ascii="Times New Roman" w:hAnsi="Times New Roman"/>
          <w:b/>
          <w:sz w:val="28"/>
          <w:szCs w:val="28"/>
        </w:rPr>
      </w:pPr>
    </w:p>
    <w:p w:rsidR="0058017F" w:rsidRPr="0058017F" w:rsidRDefault="0058017F" w:rsidP="0058017F">
      <w:pPr>
        <w:pStyle w:val="a4"/>
        <w:spacing w:after="0"/>
        <w:ind w:left="10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hd w:val="clear" w:color="auto" w:fill="FFFFFF"/>
          <w:lang w:eastAsia="ru-RU"/>
        </w:rPr>
        <w:drawing>
          <wp:inline distT="0" distB="0" distL="0" distR="0" wp14:anchorId="65B78C5B" wp14:editId="4D9074D8">
            <wp:extent cx="5982312" cy="780930"/>
            <wp:effectExtent l="19050" t="0" r="0" b="0"/>
            <wp:docPr id="4" name="Рисунок 0" descr="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БЕЛАЯ_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312" cy="78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9D7" w:rsidRPr="008563E1" w:rsidRDefault="004869D7" w:rsidP="008563E1">
      <w:pPr>
        <w:pStyle w:val="a4"/>
        <w:spacing w:after="0"/>
        <w:ind w:left="10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Организационные вопросы</w:t>
      </w:r>
    </w:p>
    <w:p w:rsidR="004869D7" w:rsidRPr="00007953" w:rsidRDefault="004869D7" w:rsidP="004869D7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3228">
        <w:rPr>
          <w:rFonts w:ascii="Times New Roman" w:hAnsi="Times New Roman"/>
          <w:sz w:val="28"/>
          <w:szCs w:val="28"/>
        </w:rPr>
        <w:t>роезд участников фестиваля, командировочные расходы за счет направляющей стороны.</w:t>
      </w:r>
      <w:r>
        <w:rPr>
          <w:rFonts w:ascii="Times New Roman" w:hAnsi="Times New Roman"/>
          <w:sz w:val="28"/>
          <w:szCs w:val="28"/>
        </w:rPr>
        <w:t xml:space="preserve"> Питание предусмотрено.</w:t>
      </w:r>
    </w:p>
    <w:p w:rsidR="004869D7" w:rsidRDefault="004869D7" w:rsidP="004869D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организационным вопросам обращаться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39D9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3" w:history="1">
        <w:r w:rsidRPr="00E7556B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narimanova</w:t>
        </w:r>
        <w:r w:rsidRPr="00E7556B">
          <w:rPr>
            <w:rStyle w:val="a5"/>
            <w:rFonts w:ascii="Times New Roman" w:hAnsi="Times New Roman"/>
            <w:b/>
            <w:sz w:val="28"/>
            <w:szCs w:val="28"/>
          </w:rPr>
          <w:t>.1976@</w:t>
        </w:r>
        <w:r w:rsidRPr="00E7556B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mail</w:t>
        </w:r>
        <w:r w:rsidRPr="00E7556B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E7556B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57377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39D9">
        <w:rPr>
          <w:rFonts w:ascii="Times New Roman" w:hAnsi="Times New Roman"/>
          <w:sz w:val="28"/>
          <w:szCs w:val="28"/>
        </w:rPr>
        <w:t xml:space="preserve">или </w:t>
      </w:r>
      <w:r w:rsidR="00F939B7">
        <w:rPr>
          <w:rFonts w:ascii="Times New Roman" w:hAnsi="Times New Roman" w:cs="Times New Roman"/>
          <w:sz w:val="28"/>
          <w:szCs w:val="28"/>
        </w:rPr>
        <w:t>по тел. 8(34249)57349, 89197122564 (</w:t>
      </w:r>
      <w:proofErr w:type="spellStart"/>
      <w:r w:rsidR="00F939B7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F939B7">
        <w:rPr>
          <w:rFonts w:ascii="Times New Roman" w:hAnsi="Times New Roman" w:cs="Times New Roman"/>
          <w:sz w:val="28"/>
          <w:szCs w:val="28"/>
        </w:rPr>
        <w:t xml:space="preserve">, Телеграмм).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ариманова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Файзурхановна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63E1" w:rsidRPr="008563E1" w:rsidRDefault="008563E1" w:rsidP="008563E1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4869D7" w:rsidRPr="008828AF" w:rsidRDefault="004869D7" w:rsidP="00486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77D">
        <w:rPr>
          <w:rFonts w:ascii="Times New Roman" w:hAnsi="Times New Roman" w:cs="Times New Roman"/>
          <w:b/>
          <w:sz w:val="28"/>
          <w:szCs w:val="28"/>
        </w:rPr>
        <w:t xml:space="preserve">Награждение </w:t>
      </w:r>
    </w:p>
    <w:p w:rsidR="00731758" w:rsidRDefault="004869D7" w:rsidP="003F33C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будут награждены памятными призами и дипломами.  </w:t>
      </w:r>
    </w:p>
    <w:p w:rsidR="00F939B7" w:rsidRDefault="00F939B7" w:rsidP="00F939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9B7" w:rsidRDefault="00EF6042" w:rsidP="00EF60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F939B7" w:rsidRPr="00EF6042" w:rsidRDefault="00F939B7" w:rsidP="00EF6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042">
        <w:rPr>
          <w:rFonts w:ascii="Times New Roman" w:hAnsi="Times New Roman" w:cs="Times New Roman"/>
          <w:b/>
          <w:sz w:val="28"/>
          <w:szCs w:val="28"/>
        </w:rPr>
        <w:t>Бланк заявки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2614"/>
        <w:gridCol w:w="2614"/>
      </w:tblGrid>
      <w:tr w:rsidR="00F939B7" w:rsidTr="00F939B7">
        <w:tc>
          <w:tcPr>
            <w:tcW w:w="562" w:type="dxa"/>
          </w:tcPr>
          <w:p w:rsidR="00F939B7" w:rsidRDefault="00F939B7" w:rsidP="00F93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6" w:type="dxa"/>
          </w:tcPr>
          <w:p w:rsidR="00F939B7" w:rsidRDefault="00F939B7" w:rsidP="00F93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EF604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коллектива (кол-во человек), руководитель, учреждение, район  </w:t>
            </w:r>
          </w:p>
        </w:tc>
        <w:tc>
          <w:tcPr>
            <w:tcW w:w="2614" w:type="dxa"/>
          </w:tcPr>
          <w:p w:rsidR="00F939B7" w:rsidRDefault="00F939B7" w:rsidP="00F93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продолжительность в мин.</w:t>
            </w:r>
          </w:p>
        </w:tc>
        <w:tc>
          <w:tcPr>
            <w:tcW w:w="2614" w:type="dxa"/>
          </w:tcPr>
          <w:p w:rsidR="00F939B7" w:rsidRDefault="00F939B7" w:rsidP="00F93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телефон для связи</w:t>
            </w:r>
          </w:p>
        </w:tc>
      </w:tr>
      <w:tr w:rsidR="00F939B7" w:rsidTr="00F939B7">
        <w:tc>
          <w:tcPr>
            <w:tcW w:w="562" w:type="dxa"/>
          </w:tcPr>
          <w:p w:rsidR="00F939B7" w:rsidRDefault="00F939B7" w:rsidP="00F93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</w:tcPr>
          <w:p w:rsidR="00F939B7" w:rsidRDefault="00F939B7" w:rsidP="00F93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939B7" w:rsidRDefault="00F939B7" w:rsidP="00F93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:rsidR="00F939B7" w:rsidRDefault="00F939B7" w:rsidP="00F93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9B7" w:rsidRPr="00F939B7" w:rsidRDefault="00F939B7" w:rsidP="00F939B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39B7" w:rsidRPr="00F939B7" w:rsidSect="00486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ECF"/>
    <w:multiLevelType w:val="hybridMultilevel"/>
    <w:tmpl w:val="F946A51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21552A"/>
    <w:multiLevelType w:val="hybridMultilevel"/>
    <w:tmpl w:val="C66218E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5B7578"/>
    <w:multiLevelType w:val="hybridMultilevel"/>
    <w:tmpl w:val="690ED22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82F4C36"/>
    <w:multiLevelType w:val="hybridMultilevel"/>
    <w:tmpl w:val="D0A287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94451E"/>
    <w:multiLevelType w:val="hybridMultilevel"/>
    <w:tmpl w:val="C7E66C3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5C57577"/>
    <w:multiLevelType w:val="hybridMultilevel"/>
    <w:tmpl w:val="68D052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58646B"/>
    <w:multiLevelType w:val="hybridMultilevel"/>
    <w:tmpl w:val="4F1A0B8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D7"/>
    <w:rsid w:val="00142304"/>
    <w:rsid w:val="003F33C0"/>
    <w:rsid w:val="004869D7"/>
    <w:rsid w:val="004A092D"/>
    <w:rsid w:val="004D10DF"/>
    <w:rsid w:val="0058017F"/>
    <w:rsid w:val="0058697B"/>
    <w:rsid w:val="00587B3E"/>
    <w:rsid w:val="00731758"/>
    <w:rsid w:val="00735BB4"/>
    <w:rsid w:val="008429CF"/>
    <w:rsid w:val="008563E1"/>
    <w:rsid w:val="00925DA4"/>
    <w:rsid w:val="00946888"/>
    <w:rsid w:val="00B41BE2"/>
    <w:rsid w:val="00CA6460"/>
    <w:rsid w:val="00CF747D"/>
    <w:rsid w:val="00D32CAE"/>
    <w:rsid w:val="00E52342"/>
    <w:rsid w:val="00EF6042"/>
    <w:rsid w:val="00F35242"/>
    <w:rsid w:val="00F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929F"/>
  <w15:chartTrackingRefBased/>
  <w15:docId w15:val="{E0AA1C9B-037F-45DC-B594-4AB08095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D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69D7"/>
    <w:pPr>
      <w:ind w:left="720"/>
      <w:contextualSpacing/>
    </w:pPr>
  </w:style>
  <w:style w:type="character" w:styleId="a5">
    <w:name w:val="Hyperlink"/>
    <w:uiPriority w:val="99"/>
    <w:rsid w:val="004869D7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486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63E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F9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narimanova.1976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narimanova.19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narimanova.1976@mail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narimanova.197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rimanova.1976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2019-02-28T12:54:00Z</cp:lastPrinted>
  <dcterms:created xsi:type="dcterms:W3CDTF">2019-01-30T12:26:00Z</dcterms:created>
  <dcterms:modified xsi:type="dcterms:W3CDTF">2025-09-10T04:06:00Z</dcterms:modified>
</cp:coreProperties>
</file>